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881" w14:textId="77777777" w:rsidR="00FE067E" w:rsidRPr="001D5F28" w:rsidRDefault="003C6034" w:rsidP="00CC1F3B">
      <w:pPr>
        <w:pStyle w:val="TitlePageOrigin"/>
        <w:rPr>
          <w:color w:val="auto"/>
        </w:rPr>
      </w:pPr>
      <w:r w:rsidRPr="001D5F28">
        <w:rPr>
          <w:caps w:val="0"/>
          <w:color w:val="auto"/>
        </w:rPr>
        <w:t>WEST VIRGINIA LEGISLATURE</w:t>
      </w:r>
    </w:p>
    <w:p w14:paraId="3E4B107A" w14:textId="04588920" w:rsidR="00CD36CF" w:rsidRPr="001D5F28" w:rsidRDefault="00CD36CF" w:rsidP="00CC1F3B">
      <w:pPr>
        <w:pStyle w:val="TitlePageSession"/>
        <w:rPr>
          <w:color w:val="auto"/>
        </w:rPr>
      </w:pPr>
      <w:r w:rsidRPr="001D5F28">
        <w:rPr>
          <w:color w:val="auto"/>
        </w:rPr>
        <w:t>20</w:t>
      </w:r>
      <w:r w:rsidR="00EC5E63" w:rsidRPr="001D5F28">
        <w:rPr>
          <w:color w:val="auto"/>
        </w:rPr>
        <w:t>2</w:t>
      </w:r>
      <w:r w:rsidR="00634A8B" w:rsidRPr="001D5F28">
        <w:rPr>
          <w:color w:val="auto"/>
        </w:rPr>
        <w:t>4</w:t>
      </w:r>
      <w:r w:rsidRPr="001D5F28">
        <w:rPr>
          <w:color w:val="auto"/>
        </w:rPr>
        <w:t xml:space="preserve"> </w:t>
      </w:r>
      <w:r w:rsidR="003C6034" w:rsidRPr="001D5F28">
        <w:rPr>
          <w:caps w:val="0"/>
          <w:color w:val="auto"/>
        </w:rPr>
        <w:t>REGULAR SESSION</w:t>
      </w:r>
    </w:p>
    <w:p w14:paraId="60C3FC93" w14:textId="77777777" w:rsidR="00CD36CF" w:rsidRPr="001D5F28" w:rsidRDefault="007D5A03" w:rsidP="00CC1F3B">
      <w:pPr>
        <w:pStyle w:val="TitlePageBillPrefix"/>
        <w:rPr>
          <w:color w:val="auto"/>
        </w:rPr>
      </w:pPr>
      <w:sdt>
        <w:sdtPr>
          <w:rPr>
            <w:color w:val="auto"/>
          </w:rPr>
          <w:tag w:val="IntroDate"/>
          <w:id w:val="-1236936958"/>
          <w:placeholder>
            <w:docPart w:val="DF01055070744B5C927ABFDA464C3F5A"/>
          </w:placeholder>
          <w:text/>
        </w:sdtPr>
        <w:sdtEndPr/>
        <w:sdtContent>
          <w:r w:rsidR="00AE48A0" w:rsidRPr="001D5F28">
            <w:rPr>
              <w:color w:val="auto"/>
            </w:rPr>
            <w:t>Introduced</w:t>
          </w:r>
        </w:sdtContent>
      </w:sdt>
    </w:p>
    <w:p w14:paraId="59BD6E97" w14:textId="132A9AE7" w:rsidR="00CD36CF" w:rsidRPr="001D5F28" w:rsidRDefault="007D5A03" w:rsidP="00CC1F3B">
      <w:pPr>
        <w:pStyle w:val="BillNumber"/>
        <w:rPr>
          <w:color w:val="auto"/>
        </w:rPr>
      </w:pPr>
      <w:sdt>
        <w:sdtPr>
          <w:rPr>
            <w:color w:val="auto"/>
          </w:rPr>
          <w:tag w:val="Chamber"/>
          <w:id w:val="893011969"/>
          <w:lock w:val="sdtLocked"/>
          <w:placeholder>
            <w:docPart w:val="95CA1A496C4040478B18E3F5354395DD"/>
          </w:placeholder>
          <w:dropDownList>
            <w:listItem w:displayText="House" w:value="House"/>
            <w:listItem w:displayText="Senate" w:value="Senate"/>
          </w:dropDownList>
        </w:sdtPr>
        <w:sdtEndPr/>
        <w:sdtContent>
          <w:r w:rsidR="00C33434" w:rsidRPr="001D5F28">
            <w:rPr>
              <w:color w:val="auto"/>
            </w:rPr>
            <w:t>House</w:t>
          </w:r>
        </w:sdtContent>
      </w:sdt>
      <w:r w:rsidR="00303684" w:rsidRPr="001D5F28">
        <w:rPr>
          <w:color w:val="auto"/>
        </w:rPr>
        <w:t xml:space="preserve"> </w:t>
      </w:r>
      <w:r w:rsidR="00CD36CF" w:rsidRPr="001D5F28">
        <w:rPr>
          <w:color w:val="auto"/>
        </w:rPr>
        <w:t xml:space="preserve">Bill </w:t>
      </w:r>
      <w:sdt>
        <w:sdtPr>
          <w:rPr>
            <w:color w:val="auto"/>
          </w:rPr>
          <w:tag w:val="BNum"/>
          <w:id w:val="1645317809"/>
          <w:lock w:val="sdtLocked"/>
          <w:placeholder>
            <w:docPart w:val="4B1CBC3C36544E8987EF298447B81AE0"/>
          </w:placeholder>
          <w:text/>
        </w:sdtPr>
        <w:sdtEndPr/>
        <w:sdtContent>
          <w:r>
            <w:rPr>
              <w:color w:val="auto"/>
            </w:rPr>
            <w:t>5282</w:t>
          </w:r>
        </w:sdtContent>
      </w:sdt>
    </w:p>
    <w:p w14:paraId="534872DE" w14:textId="06B5326E" w:rsidR="00CD36CF" w:rsidRPr="001D5F28" w:rsidRDefault="00CD36CF" w:rsidP="00CC1F3B">
      <w:pPr>
        <w:pStyle w:val="Sponsors"/>
        <w:rPr>
          <w:color w:val="auto"/>
        </w:rPr>
      </w:pPr>
      <w:r w:rsidRPr="001D5F28">
        <w:rPr>
          <w:color w:val="auto"/>
        </w:rPr>
        <w:t xml:space="preserve">By </w:t>
      </w:r>
      <w:sdt>
        <w:sdtPr>
          <w:rPr>
            <w:color w:val="auto"/>
          </w:rPr>
          <w:tag w:val="Sponsors"/>
          <w:id w:val="1589585889"/>
          <w:placeholder>
            <w:docPart w:val="CB5E1A55064E44BCBE23DAFF09114C90"/>
          </w:placeholder>
          <w:text w:multiLine="1"/>
        </w:sdtPr>
        <w:sdtEndPr/>
        <w:sdtContent>
          <w:r w:rsidR="0019026C" w:rsidRPr="001D5F28">
            <w:rPr>
              <w:color w:val="auto"/>
            </w:rPr>
            <w:t>Delegate Holstein</w:t>
          </w:r>
          <w:r w:rsidR="004464E7" w:rsidRPr="001D5F28">
            <w:rPr>
              <w:color w:val="auto"/>
            </w:rPr>
            <w:t xml:space="preserve"> </w:t>
          </w:r>
        </w:sdtContent>
      </w:sdt>
    </w:p>
    <w:p w14:paraId="1D6B8A96" w14:textId="66691785" w:rsidR="00E831B3" w:rsidRPr="001D5F28" w:rsidRDefault="00CD36CF" w:rsidP="00CC1F3B">
      <w:pPr>
        <w:pStyle w:val="References"/>
        <w:rPr>
          <w:color w:val="auto"/>
        </w:rPr>
      </w:pPr>
      <w:r w:rsidRPr="001D5F28">
        <w:rPr>
          <w:color w:val="auto"/>
        </w:rPr>
        <w:t>[</w:t>
      </w:r>
      <w:sdt>
        <w:sdtPr>
          <w:rPr>
            <w:color w:val="auto"/>
          </w:rPr>
          <w:tag w:val="References"/>
          <w:id w:val="-1043047873"/>
          <w:placeholder>
            <w:docPart w:val="0ED69A21540F45E0BB95E0E5DD4A870A"/>
          </w:placeholder>
          <w:text w:multiLine="1"/>
        </w:sdtPr>
        <w:sdtEndPr/>
        <w:sdtContent>
          <w:r w:rsidR="007D5A03">
            <w:rPr>
              <w:color w:val="auto"/>
            </w:rPr>
            <w:t>Introduced January 29, 2024; Referred to the Committee on the Judiciary</w:t>
          </w:r>
        </w:sdtContent>
      </w:sdt>
      <w:r w:rsidRPr="001D5F28">
        <w:rPr>
          <w:color w:val="auto"/>
        </w:rPr>
        <w:t>]</w:t>
      </w:r>
    </w:p>
    <w:p w14:paraId="41B07176" w14:textId="50A080F9" w:rsidR="00303684" w:rsidRPr="001D5F28" w:rsidRDefault="0000526A" w:rsidP="00CC1F3B">
      <w:pPr>
        <w:pStyle w:val="TitleSection"/>
        <w:rPr>
          <w:color w:val="auto"/>
        </w:rPr>
      </w:pPr>
      <w:r w:rsidRPr="001D5F28">
        <w:rPr>
          <w:color w:val="auto"/>
        </w:rPr>
        <w:lastRenderedPageBreak/>
        <w:t>A BILL</w:t>
      </w:r>
      <w:r w:rsidR="001E352A" w:rsidRPr="001D5F28">
        <w:rPr>
          <w:color w:val="auto"/>
        </w:rPr>
        <w:t xml:space="preserve"> to amend the Code of West Virginia, 1931, as amended, by adding thereto a new section, designated §3-1-52, relating to prohibiting ranked choice voting in West Virginia.</w:t>
      </w:r>
    </w:p>
    <w:p w14:paraId="28FD94F5" w14:textId="77777777" w:rsidR="00303684" w:rsidRPr="001D5F28" w:rsidRDefault="00303684" w:rsidP="00CC1F3B">
      <w:pPr>
        <w:pStyle w:val="EnactingClause"/>
        <w:rPr>
          <w:color w:val="auto"/>
        </w:rPr>
      </w:pPr>
      <w:r w:rsidRPr="001D5F28">
        <w:rPr>
          <w:color w:val="auto"/>
        </w:rPr>
        <w:t>Be it enacted by the Legislature of West Virginia:</w:t>
      </w:r>
    </w:p>
    <w:p w14:paraId="234853B9" w14:textId="77777777" w:rsidR="003C6034" w:rsidRPr="001D5F28" w:rsidRDefault="003C6034" w:rsidP="00CC1F3B">
      <w:pPr>
        <w:pStyle w:val="EnactingClause"/>
        <w:rPr>
          <w:color w:val="auto"/>
        </w:rPr>
        <w:sectPr w:rsidR="003C6034" w:rsidRPr="001D5F28" w:rsidSect="000963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5044F8" w14:textId="77777777" w:rsidR="00096324" w:rsidRPr="001D5F28" w:rsidRDefault="00096324" w:rsidP="008A6F2B">
      <w:pPr>
        <w:pStyle w:val="ArticleHeading"/>
        <w:rPr>
          <w:color w:val="auto"/>
        </w:rPr>
        <w:sectPr w:rsidR="00096324" w:rsidRPr="001D5F28" w:rsidSect="005742D9">
          <w:type w:val="continuous"/>
          <w:pgSz w:w="12240" w:h="15840" w:code="1"/>
          <w:pgMar w:top="1440" w:right="1440" w:bottom="1440" w:left="1440" w:header="720" w:footer="720" w:gutter="0"/>
          <w:lnNumType w:countBy="1" w:restart="newSection"/>
          <w:cols w:space="720"/>
          <w:titlePg/>
          <w:docGrid w:linePitch="360"/>
        </w:sectPr>
      </w:pPr>
      <w:r w:rsidRPr="001D5F28">
        <w:rPr>
          <w:color w:val="auto"/>
        </w:rPr>
        <w:t>ARTICLE 1. GENERAL PROVISIONS AND DEFINITIONS.</w:t>
      </w:r>
    </w:p>
    <w:p w14:paraId="757C4D5A" w14:textId="05291BE3" w:rsidR="0019026C" w:rsidRPr="001D5F28" w:rsidRDefault="001E352A" w:rsidP="001E352A">
      <w:pPr>
        <w:pStyle w:val="SectionHeading"/>
        <w:rPr>
          <w:color w:val="auto"/>
          <w:u w:val="single"/>
        </w:rPr>
      </w:pPr>
      <w:r w:rsidRPr="001D5F28">
        <w:rPr>
          <w:color w:val="auto"/>
          <w:u w:val="single"/>
        </w:rPr>
        <w:t xml:space="preserve">§3-1-52. </w:t>
      </w:r>
      <w:r w:rsidR="0019026C" w:rsidRPr="001D5F28">
        <w:rPr>
          <w:color w:val="auto"/>
          <w:u w:val="single"/>
        </w:rPr>
        <w:t xml:space="preserve">Prohibiting </w:t>
      </w:r>
      <w:r w:rsidRPr="001D5F28">
        <w:rPr>
          <w:color w:val="auto"/>
          <w:u w:val="single"/>
        </w:rPr>
        <w:t>r</w:t>
      </w:r>
      <w:r w:rsidR="0019026C" w:rsidRPr="001D5F28">
        <w:rPr>
          <w:color w:val="auto"/>
          <w:u w:val="single"/>
        </w:rPr>
        <w:t>ank</w:t>
      </w:r>
      <w:r w:rsidR="00861A46" w:rsidRPr="001D5F28">
        <w:rPr>
          <w:color w:val="auto"/>
          <w:u w:val="single"/>
        </w:rPr>
        <w:t>ed</w:t>
      </w:r>
      <w:r w:rsidR="003C611D" w:rsidRPr="001D5F28">
        <w:rPr>
          <w:color w:val="auto"/>
          <w:u w:val="single"/>
        </w:rPr>
        <w:t xml:space="preserve"> </w:t>
      </w:r>
      <w:r w:rsidRPr="001D5F28">
        <w:rPr>
          <w:color w:val="auto"/>
          <w:u w:val="single"/>
        </w:rPr>
        <w:t>c</w:t>
      </w:r>
      <w:r w:rsidR="0019026C" w:rsidRPr="001D5F28">
        <w:rPr>
          <w:color w:val="auto"/>
          <w:u w:val="single"/>
        </w:rPr>
        <w:t>hoice voting in West Virginia</w:t>
      </w:r>
      <w:r w:rsidR="00096324" w:rsidRPr="001D5F28">
        <w:rPr>
          <w:color w:val="auto"/>
          <w:u w:val="single"/>
        </w:rPr>
        <w:t>.</w:t>
      </w:r>
      <w:r w:rsidR="0019026C" w:rsidRPr="001D5F28">
        <w:rPr>
          <w:color w:val="auto"/>
          <w:u w:val="single"/>
        </w:rPr>
        <w:t xml:space="preserve"> </w:t>
      </w:r>
    </w:p>
    <w:p w14:paraId="5973E131" w14:textId="4B72C488" w:rsidR="0019026C" w:rsidRPr="001D5F28" w:rsidRDefault="001E352A" w:rsidP="00C15085">
      <w:pPr>
        <w:pStyle w:val="SectionBody"/>
        <w:rPr>
          <w:color w:val="auto"/>
          <w:u w:val="single"/>
        </w:rPr>
      </w:pPr>
      <w:r w:rsidRPr="001D5F28">
        <w:rPr>
          <w:rStyle w:val="contentpasted2"/>
          <w:color w:val="auto"/>
          <w:u w:val="single"/>
        </w:rPr>
        <w:t xml:space="preserve">(a) </w:t>
      </w:r>
      <w:r w:rsidR="00C15085" w:rsidRPr="001D5F28">
        <w:rPr>
          <w:rStyle w:val="contentpasted2"/>
          <w:color w:val="auto"/>
          <w:u w:val="single"/>
        </w:rPr>
        <w:t>"</w:t>
      </w:r>
      <w:r w:rsidR="0019026C" w:rsidRPr="001D5F28">
        <w:rPr>
          <w:rStyle w:val="contentpasted2"/>
          <w:color w:val="auto"/>
          <w:u w:val="single"/>
        </w:rPr>
        <w:t xml:space="preserve">Ranked </w:t>
      </w:r>
      <w:r w:rsidR="00C15085" w:rsidRPr="001D5F28">
        <w:rPr>
          <w:rStyle w:val="contentpasted2"/>
          <w:color w:val="auto"/>
          <w:u w:val="single"/>
        </w:rPr>
        <w:t>c</w:t>
      </w:r>
      <w:r w:rsidR="0019026C" w:rsidRPr="001D5F28">
        <w:rPr>
          <w:rStyle w:val="contentpasted2"/>
          <w:color w:val="auto"/>
          <w:u w:val="single"/>
        </w:rPr>
        <w:t xml:space="preserve">hoice </w:t>
      </w:r>
      <w:r w:rsidR="00C15085" w:rsidRPr="001D5F28">
        <w:rPr>
          <w:rStyle w:val="contentpasted2"/>
          <w:color w:val="auto"/>
          <w:u w:val="single"/>
        </w:rPr>
        <w:t>v</w:t>
      </w:r>
      <w:r w:rsidR="0019026C" w:rsidRPr="001D5F28">
        <w:rPr>
          <w:rStyle w:val="contentpasted2"/>
          <w:color w:val="auto"/>
          <w:u w:val="single"/>
        </w:rPr>
        <w:t>oting</w:t>
      </w:r>
      <w:r w:rsidR="00C15085" w:rsidRPr="001D5F28">
        <w:rPr>
          <w:rStyle w:val="contentpasted2"/>
          <w:color w:val="auto"/>
          <w:u w:val="single"/>
        </w:rPr>
        <w:t>"</w:t>
      </w:r>
      <w:r w:rsidR="0019026C" w:rsidRPr="001D5F28">
        <w:rPr>
          <w:rStyle w:val="contentpasted2"/>
          <w:color w:val="auto"/>
          <w:u w:val="single"/>
        </w:rPr>
        <w:t xml:space="preserve"> is defined as a method for casting and tabulating votes in which voters rank candidates for an office in order of preference, and then tabulation occurs in rounds, with each round dropping the candidate with the least support and then reallocating the </w:t>
      </w:r>
      <w:r w:rsidR="00E67EBF" w:rsidRPr="001D5F28">
        <w:rPr>
          <w:rStyle w:val="contentpasted2"/>
          <w:color w:val="auto"/>
          <w:u w:val="single"/>
        </w:rPr>
        <w:t>first-place</w:t>
      </w:r>
      <w:r w:rsidR="0019026C" w:rsidRPr="001D5F28">
        <w:rPr>
          <w:rStyle w:val="contentpasted2"/>
          <w:color w:val="auto"/>
          <w:u w:val="single"/>
        </w:rPr>
        <w:t xml:space="preserve"> votes from the eliminated candidate to the second</w:t>
      </w:r>
      <w:r w:rsidR="003C611D" w:rsidRPr="001D5F28">
        <w:rPr>
          <w:rStyle w:val="contentpasted2"/>
          <w:color w:val="auto"/>
          <w:u w:val="single"/>
        </w:rPr>
        <w:t xml:space="preserve"> </w:t>
      </w:r>
      <w:r w:rsidR="0019026C" w:rsidRPr="001D5F28">
        <w:rPr>
          <w:rStyle w:val="contentpasted2"/>
          <w:color w:val="auto"/>
          <w:u w:val="single"/>
        </w:rPr>
        <w:t>choice candidates.</w:t>
      </w:r>
    </w:p>
    <w:p w14:paraId="1D044B46" w14:textId="7E69104A" w:rsidR="0019026C" w:rsidRPr="001D5F28" w:rsidRDefault="00C15085" w:rsidP="00C15085">
      <w:pPr>
        <w:pStyle w:val="SectionBody"/>
        <w:rPr>
          <w:color w:val="auto"/>
          <w:u w:val="single"/>
        </w:rPr>
      </w:pPr>
      <w:r w:rsidRPr="001D5F28">
        <w:rPr>
          <w:rStyle w:val="contentpasted2"/>
          <w:color w:val="auto"/>
          <w:u w:val="single"/>
        </w:rPr>
        <w:t xml:space="preserve">(b) </w:t>
      </w:r>
      <w:r w:rsidR="0019026C" w:rsidRPr="001D5F28">
        <w:rPr>
          <w:rStyle w:val="contentpasted2"/>
          <w:color w:val="auto"/>
          <w:u w:val="single"/>
        </w:rPr>
        <w:t xml:space="preserve">Ranked </w:t>
      </w:r>
      <w:r w:rsidRPr="001D5F28">
        <w:rPr>
          <w:rStyle w:val="contentpasted2"/>
          <w:color w:val="auto"/>
          <w:u w:val="single"/>
        </w:rPr>
        <w:t>c</w:t>
      </w:r>
      <w:r w:rsidR="0019026C" w:rsidRPr="001D5F28">
        <w:rPr>
          <w:rStyle w:val="contentpasted2"/>
          <w:color w:val="auto"/>
          <w:u w:val="single"/>
        </w:rPr>
        <w:t xml:space="preserve">hoice </w:t>
      </w:r>
      <w:r w:rsidRPr="001D5F28">
        <w:rPr>
          <w:rStyle w:val="contentpasted2"/>
          <w:color w:val="auto"/>
          <w:u w:val="single"/>
        </w:rPr>
        <w:t>v</w:t>
      </w:r>
      <w:r w:rsidR="0019026C" w:rsidRPr="001D5F28">
        <w:rPr>
          <w:rStyle w:val="contentpasted2"/>
          <w:color w:val="auto"/>
          <w:u w:val="single"/>
        </w:rPr>
        <w:t xml:space="preserve">oting may not be used to elect or nominate any candidate to any local, state, or federal office in </w:t>
      </w:r>
      <w:r w:rsidRPr="001D5F28">
        <w:rPr>
          <w:rStyle w:val="contentpasted2"/>
          <w:color w:val="auto"/>
          <w:u w:val="single"/>
        </w:rPr>
        <w:t xml:space="preserve">the state. </w:t>
      </w:r>
      <w:r w:rsidR="0019026C" w:rsidRPr="001D5F28">
        <w:rPr>
          <w:rStyle w:val="contentpasted2"/>
          <w:color w:val="auto"/>
          <w:u w:val="single"/>
        </w:rPr>
        <w:t xml:space="preserve">Any election utilizing </w:t>
      </w:r>
      <w:r w:rsidRPr="001D5F28">
        <w:rPr>
          <w:rStyle w:val="contentpasted2"/>
          <w:color w:val="auto"/>
          <w:u w:val="single"/>
        </w:rPr>
        <w:t>r</w:t>
      </w:r>
      <w:r w:rsidR="0019026C" w:rsidRPr="001D5F28">
        <w:rPr>
          <w:rStyle w:val="contentpasted2"/>
          <w:color w:val="auto"/>
          <w:u w:val="single"/>
        </w:rPr>
        <w:t xml:space="preserve">anked </w:t>
      </w:r>
      <w:r w:rsidRPr="001D5F28">
        <w:rPr>
          <w:rStyle w:val="contentpasted2"/>
          <w:color w:val="auto"/>
          <w:u w:val="single"/>
        </w:rPr>
        <w:t>c</w:t>
      </w:r>
      <w:r w:rsidR="0019026C" w:rsidRPr="001D5F28">
        <w:rPr>
          <w:rStyle w:val="contentpasted2"/>
          <w:color w:val="auto"/>
          <w:u w:val="single"/>
        </w:rPr>
        <w:t xml:space="preserve">hoice </w:t>
      </w:r>
      <w:r w:rsidRPr="001D5F28">
        <w:rPr>
          <w:rStyle w:val="contentpasted2"/>
          <w:color w:val="auto"/>
          <w:u w:val="single"/>
        </w:rPr>
        <w:t>v</w:t>
      </w:r>
      <w:r w:rsidR="0019026C" w:rsidRPr="001D5F28">
        <w:rPr>
          <w:rStyle w:val="contentpasted2"/>
          <w:color w:val="auto"/>
          <w:u w:val="single"/>
        </w:rPr>
        <w:t>oting is invalid. No official may be sworn into office on the basis of such an election.</w:t>
      </w:r>
    </w:p>
    <w:p w14:paraId="28C09615" w14:textId="54B33137" w:rsidR="008736AA" w:rsidRPr="001D5F28" w:rsidRDefault="00C15085" w:rsidP="00CC1F3B">
      <w:pPr>
        <w:pStyle w:val="SectionBody"/>
        <w:rPr>
          <w:color w:val="auto"/>
        </w:rPr>
      </w:pPr>
      <w:r w:rsidRPr="001D5F28">
        <w:rPr>
          <w:rStyle w:val="contentpasted2"/>
          <w:color w:val="auto"/>
          <w:u w:val="single"/>
        </w:rPr>
        <w:t>(c)</w:t>
      </w:r>
      <w:r w:rsidR="0019026C" w:rsidRPr="001D5F28">
        <w:rPr>
          <w:rStyle w:val="contentpasted2"/>
          <w:color w:val="auto"/>
          <w:u w:val="single"/>
        </w:rPr>
        <w:t xml:space="preserve"> The prohibitions of this section do not apply to the internal processes of political parties, such as conventions, the elections of political party officers, or other nonpublic decisionmaking procedures by political parties.</w:t>
      </w:r>
    </w:p>
    <w:p w14:paraId="7F4A6E1B" w14:textId="77777777" w:rsidR="00C33014" w:rsidRPr="001D5F28" w:rsidRDefault="00C33014" w:rsidP="00CC1F3B">
      <w:pPr>
        <w:pStyle w:val="Note"/>
        <w:rPr>
          <w:color w:val="auto"/>
        </w:rPr>
      </w:pPr>
    </w:p>
    <w:p w14:paraId="656EF0C7" w14:textId="6B028A68" w:rsidR="006865E9" w:rsidRPr="001D5F28" w:rsidRDefault="00CF1DCA" w:rsidP="00CC1F3B">
      <w:pPr>
        <w:pStyle w:val="Note"/>
        <w:rPr>
          <w:color w:val="auto"/>
        </w:rPr>
      </w:pPr>
      <w:r w:rsidRPr="001D5F28">
        <w:rPr>
          <w:color w:val="auto"/>
        </w:rPr>
        <w:t>NOTE: The</w:t>
      </w:r>
      <w:r w:rsidR="006865E9" w:rsidRPr="001D5F28">
        <w:rPr>
          <w:color w:val="auto"/>
        </w:rPr>
        <w:t xml:space="preserve"> purpose of this bill is to </w:t>
      </w:r>
      <w:r w:rsidR="00861A46" w:rsidRPr="001D5F28">
        <w:rPr>
          <w:color w:val="auto"/>
        </w:rPr>
        <w:t>prohibit ranked choice voting in West Virginia.</w:t>
      </w:r>
    </w:p>
    <w:p w14:paraId="6C17DC94" w14:textId="77777777" w:rsidR="006865E9" w:rsidRPr="001D5F28" w:rsidRDefault="00AE48A0" w:rsidP="00CC1F3B">
      <w:pPr>
        <w:pStyle w:val="Note"/>
        <w:rPr>
          <w:color w:val="auto"/>
        </w:rPr>
      </w:pPr>
      <w:r w:rsidRPr="001D5F28">
        <w:rPr>
          <w:color w:val="auto"/>
        </w:rPr>
        <w:t>Strike-throughs indicate language that would be stricken from a heading or the present law and underscoring indicates new language that would be added.</w:t>
      </w:r>
    </w:p>
    <w:sectPr w:rsidR="006865E9" w:rsidRPr="001D5F28" w:rsidSect="000963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49EB" w14:textId="77777777" w:rsidR="0019026C" w:rsidRPr="00B844FE" w:rsidRDefault="0019026C" w:rsidP="00B844FE">
      <w:r>
        <w:separator/>
      </w:r>
    </w:p>
  </w:endnote>
  <w:endnote w:type="continuationSeparator" w:id="0">
    <w:p w14:paraId="5A31C7BB" w14:textId="77777777" w:rsidR="0019026C" w:rsidRPr="00B844FE" w:rsidRDefault="001902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6A53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0CFA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245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AB3D" w14:textId="77777777" w:rsidR="00783081" w:rsidRDefault="0078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153F" w14:textId="77777777" w:rsidR="0019026C" w:rsidRPr="00B844FE" w:rsidRDefault="0019026C" w:rsidP="00B844FE">
      <w:r>
        <w:separator/>
      </w:r>
    </w:p>
  </w:footnote>
  <w:footnote w:type="continuationSeparator" w:id="0">
    <w:p w14:paraId="326EF97B" w14:textId="77777777" w:rsidR="0019026C" w:rsidRPr="00B844FE" w:rsidRDefault="001902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8BE0" w14:textId="77777777" w:rsidR="002A0269" w:rsidRPr="00B844FE" w:rsidRDefault="007D5A03">
    <w:pPr>
      <w:pStyle w:val="Header"/>
    </w:pPr>
    <w:sdt>
      <w:sdtPr>
        <w:id w:val="-684364211"/>
        <w:placeholder>
          <w:docPart w:val="95CA1A496C4040478B18E3F5354395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CA1A496C4040478B18E3F5354395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1293" w14:textId="6CE3F80C" w:rsidR="00C33014" w:rsidRPr="00634A8B" w:rsidRDefault="00AE48A0" w:rsidP="00634A8B">
    <w:pPr>
      <w:pStyle w:val="HeaderStyle"/>
      <w:rPr>
        <w:sz w:val="22"/>
        <w:szCs w:val="22"/>
      </w:rPr>
    </w:pPr>
    <w:r w:rsidRPr="00634A8B">
      <w:rPr>
        <w:sz w:val="22"/>
        <w:szCs w:val="22"/>
      </w:rPr>
      <w:t>I</w:t>
    </w:r>
    <w:r w:rsidR="001A66B7" w:rsidRPr="00634A8B">
      <w:rPr>
        <w:sz w:val="22"/>
        <w:szCs w:val="22"/>
      </w:rPr>
      <w:t xml:space="preserve">ntr </w:t>
    </w:r>
    <w:sdt>
      <w:sdtPr>
        <w:rPr>
          <w:sz w:val="22"/>
          <w:szCs w:val="22"/>
        </w:rPr>
        <w:tag w:val="BNumWH"/>
        <w:id w:val="138549797"/>
        <w:showingPlcHdr/>
        <w:text/>
      </w:sdtPr>
      <w:sdtEndPr/>
      <w:sdtContent/>
    </w:sdt>
    <w:r w:rsidR="0019026C" w:rsidRPr="00634A8B">
      <w:rPr>
        <w:sz w:val="22"/>
        <w:szCs w:val="22"/>
      </w:rPr>
      <w:t>HB</w:t>
    </w:r>
    <w:r w:rsidR="00C33014" w:rsidRPr="00634A8B">
      <w:rPr>
        <w:sz w:val="22"/>
        <w:szCs w:val="22"/>
      </w:rPr>
      <w:ptab w:relativeTo="margin" w:alignment="center" w:leader="none"/>
    </w:r>
    <w:r w:rsidR="00C33014" w:rsidRPr="00634A8B">
      <w:rPr>
        <w:sz w:val="22"/>
        <w:szCs w:val="22"/>
      </w:rPr>
      <w:tab/>
    </w:r>
    <w:sdt>
      <w:sdtPr>
        <w:rPr>
          <w:sz w:val="22"/>
          <w:szCs w:val="22"/>
        </w:rPr>
        <w:alias w:val="CBD Number"/>
        <w:tag w:val="CBD Number"/>
        <w:id w:val="1176923086"/>
        <w:lock w:val="sdtLocked"/>
        <w:text/>
      </w:sdtPr>
      <w:sdtEndPr/>
      <w:sdtContent>
        <w:r w:rsidR="0019026C" w:rsidRPr="00634A8B">
          <w:rPr>
            <w:sz w:val="22"/>
            <w:szCs w:val="22"/>
          </w:rPr>
          <w:t>202</w:t>
        </w:r>
        <w:r w:rsidR="00634A8B">
          <w:rPr>
            <w:sz w:val="22"/>
            <w:szCs w:val="22"/>
          </w:rPr>
          <w:t>4</w:t>
        </w:r>
        <w:r w:rsidR="0019026C" w:rsidRPr="00634A8B">
          <w:rPr>
            <w:sz w:val="22"/>
            <w:szCs w:val="22"/>
          </w:rPr>
          <w:t>R</w:t>
        </w:r>
        <w:r w:rsidR="00634A8B">
          <w:rPr>
            <w:sz w:val="22"/>
            <w:szCs w:val="22"/>
          </w:rPr>
          <w:t>2839</w:t>
        </w:r>
      </w:sdtContent>
    </w:sdt>
  </w:p>
  <w:p w14:paraId="560567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C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3E2B"/>
    <w:multiLevelType w:val="multilevel"/>
    <w:tmpl w:val="733E8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8228573">
    <w:abstractNumId w:val="1"/>
  </w:num>
  <w:num w:numId="2" w16cid:durableId="1501389467">
    <w:abstractNumId w:val="1"/>
  </w:num>
  <w:num w:numId="3" w16cid:durableId="108187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C"/>
    <w:rsid w:val="0000526A"/>
    <w:rsid w:val="000573A9"/>
    <w:rsid w:val="00085D22"/>
    <w:rsid w:val="00093AB0"/>
    <w:rsid w:val="00096324"/>
    <w:rsid w:val="000C5C77"/>
    <w:rsid w:val="000E3912"/>
    <w:rsid w:val="0010070F"/>
    <w:rsid w:val="00137B68"/>
    <w:rsid w:val="0015112E"/>
    <w:rsid w:val="001552E7"/>
    <w:rsid w:val="001566B4"/>
    <w:rsid w:val="0019026C"/>
    <w:rsid w:val="0019149B"/>
    <w:rsid w:val="001A66B7"/>
    <w:rsid w:val="001C279E"/>
    <w:rsid w:val="001D459E"/>
    <w:rsid w:val="001D5F28"/>
    <w:rsid w:val="001E352A"/>
    <w:rsid w:val="0022348D"/>
    <w:rsid w:val="0027011C"/>
    <w:rsid w:val="00274200"/>
    <w:rsid w:val="00275740"/>
    <w:rsid w:val="00283DE3"/>
    <w:rsid w:val="002A0269"/>
    <w:rsid w:val="00303684"/>
    <w:rsid w:val="003143F5"/>
    <w:rsid w:val="00314854"/>
    <w:rsid w:val="00394191"/>
    <w:rsid w:val="003C51CD"/>
    <w:rsid w:val="003C6034"/>
    <w:rsid w:val="003C611D"/>
    <w:rsid w:val="00400B5C"/>
    <w:rsid w:val="004368E0"/>
    <w:rsid w:val="004464E7"/>
    <w:rsid w:val="004C13DD"/>
    <w:rsid w:val="004D3ABE"/>
    <w:rsid w:val="004E3441"/>
    <w:rsid w:val="004F47F4"/>
    <w:rsid w:val="00500579"/>
    <w:rsid w:val="005A5366"/>
    <w:rsid w:val="00634A8B"/>
    <w:rsid w:val="006369EB"/>
    <w:rsid w:val="00637E73"/>
    <w:rsid w:val="006865E9"/>
    <w:rsid w:val="00686E9A"/>
    <w:rsid w:val="00691F3E"/>
    <w:rsid w:val="00694BFB"/>
    <w:rsid w:val="006A106B"/>
    <w:rsid w:val="006C523D"/>
    <w:rsid w:val="006D4036"/>
    <w:rsid w:val="00783081"/>
    <w:rsid w:val="007A5259"/>
    <w:rsid w:val="007A7081"/>
    <w:rsid w:val="007D5A03"/>
    <w:rsid w:val="007F1CF5"/>
    <w:rsid w:val="008201D7"/>
    <w:rsid w:val="00834EDE"/>
    <w:rsid w:val="00853C92"/>
    <w:rsid w:val="00861A46"/>
    <w:rsid w:val="008736AA"/>
    <w:rsid w:val="008D275D"/>
    <w:rsid w:val="00980327"/>
    <w:rsid w:val="00986478"/>
    <w:rsid w:val="009B5557"/>
    <w:rsid w:val="009F1067"/>
    <w:rsid w:val="00A31E01"/>
    <w:rsid w:val="00A527AD"/>
    <w:rsid w:val="00A718CF"/>
    <w:rsid w:val="00AE48A0"/>
    <w:rsid w:val="00AE61BE"/>
    <w:rsid w:val="00B16F25"/>
    <w:rsid w:val="00B24422"/>
    <w:rsid w:val="00B322F4"/>
    <w:rsid w:val="00B66B81"/>
    <w:rsid w:val="00B71E6F"/>
    <w:rsid w:val="00B80C20"/>
    <w:rsid w:val="00B844FE"/>
    <w:rsid w:val="00B86B4F"/>
    <w:rsid w:val="00BA1F84"/>
    <w:rsid w:val="00BC562B"/>
    <w:rsid w:val="00C15085"/>
    <w:rsid w:val="00C33014"/>
    <w:rsid w:val="00C33434"/>
    <w:rsid w:val="00C34869"/>
    <w:rsid w:val="00C42EB6"/>
    <w:rsid w:val="00C85096"/>
    <w:rsid w:val="00CB20EF"/>
    <w:rsid w:val="00CC1F3B"/>
    <w:rsid w:val="00CD12CB"/>
    <w:rsid w:val="00CD36CF"/>
    <w:rsid w:val="00CF1DCA"/>
    <w:rsid w:val="00CF3D8B"/>
    <w:rsid w:val="00D4415C"/>
    <w:rsid w:val="00D579FC"/>
    <w:rsid w:val="00D81C16"/>
    <w:rsid w:val="00DE526B"/>
    <w:rsid w:val="00DF199D"/>
    <w:rsid w:val="00E01542"/>
    <w:rsid w:val="00E365F1"/>
    <w:rsid w:val="00E62F48"/>
    <w:rsid w:val="00E67EB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23B5"/>
  <w15:chartTrackingRefBased/>
  <w15:docId w15:val="{E7E3F1D5-4D70-4C72-A0F7-FE3D82F0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9026C"/>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19026C"/>
  </w:style>
  <w:style w:type="character" w:customStyle="1" w:styleId="contentpasted2">
    <w:name w:val="contentpasted2"/>
    <w:basedOn w:val="DefaultParagraphFont"/>
    <w:rsid w:val="0019026C"/>
  </w:style>
  <w:style w:type="character" w:customStyle="1" w:styleId="ArticleHeadingChar">
    <w:name w:val="Article Heading Char"/>
    <w:link w:val="ArticleHeading"/>
    <w:rsid w:val="0009632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1055070744B5C927ABFDA464C3F5A"/>
        <w:category>
          <w:name w:val="General"/>
          <w:gallery w:val="placeholder"/>
        </w:category>
        <w:types>
          <w:type w:val="bbPlcHdr"/>
        </w:types>
        <w:behaviors>
          <w:behavior w:val="content"/>
        </w:behaviors>
        <w:guid w:val="{7DA5D724-D4A1-4830-81B1-2B8EA90C4033}"/>
      </w:docPartPr>
      <w:docPartBody>
        <w:p w:rsidR="00F05604" w:rsidRDefault="00F05604">
          <w:pPr>
            <w:pStyle w:val="DF01055070744B5C927ABFDA464C3F5A"/>
          </w:pPr>
          <w:r w:rsidRPr="00B844FE">
            <w:t>Prefix Text</w:t>
          </w:r>
        </w:p>
      </w:docPartBody>
    </w:docPart>
    <w:docPart>
      <w:docPartPr>
        <w:name w:val="95CA1A496C4040478B18E3F5354395DD"/>
        <w:category>
          <w:name w:val="General"/>
          <w:gallery w:val="placeholder"/>
        </w:category>
        <w:types>
          <w:type w:val="bbPlcHdr"/>
        </w:types>
        <w:behaviors>
          <w:behavior w:val="content"/>
        </w:behaviors>
        <w:guid w:val="{4A9E88E2-8EED-463F-A3F5-1CEF6128BC64}"/>
      </w:docPartPr>
      <w:docPartBody>
        <w:p w:rsidR="00F05604" w:rsidRDefault="00F05604">
          <w:pPr>
            <w:pStyle w:val="95CA1A496C4040478B18E3F5354395DD"/>
          </w:pPr>
          <w:r w:rsidRPr="00B844FE">
            <w:t>[Type here]</w:t>
          </w:r>
        </w:p>
      </w:docPartBody>
    </w:docPart>
    <w:docPart>
      <w:docPartPr>
        <w:name w:val="4B1CBC3C36544E8987EF298447B81AE0"/>
        <w:category>
          <w:name w:val="General"/>
          <w:gallery w:val="placeholder"/>
        </w:category>
        <w:types>
          <w:type w:val="bbPlcHdr"/>
        </w:types>
        <w:behaviors>
          <w:behavior w:val="content"/>
        </w:behaviors>
        <w:guid w:val="{A61BD0E8-C0F0-454D-9271-AE844A2A8F12}"/>
      </w:docPartPr>
      <w:docPartBody>
        <w:p w:rsidR="00F05604" w:rsidRDefault="00F05604">
          <w:pPr>
            <w:pStyle w:val="4B1CBC3C36544E8987EF298447B81AE0"/>
          </w:pPr>
          <w:r w:rsidRPr="00B844FE">
            <w:t>Number</w:t>
          </w:r>
        </w:p>
      </w:docPartBody>
    </w:docPart>
    <w:docPart>
      <w:docPartPr>
        <w:name w:val="CB5E1A55064E44BCBE23DAFF09114C90"/>
        <w:category>
          <w:name w:val="General"/>
          <w:gallery w:val="placeholder"/>
        </w:category>
        <w:types>
          <w:type w:val="bbPlcHdr"/>
        </w:types>
        <w:behaviors>
          <w:behavior w:val="content"/>
        </w:behaviors>
        <w:guid w:val="{312E8690-2281-456F-992E-9B09E763585B}"/>
      </w:docPartPr>
      <w:docPartBody>
        <w:p w:rsidR="00F05604" w:rsidRDefault="00F05604">
          <w:pPr>
            <w:pStyle w:val="CB5E1A55064E44BCBE23DAFF09114C90"/>
          </w:pPr>
          <w:r w:rsidRPr="00B844FE">
            <w:t>Enter Sponsors Here</w:t>
          </w:r>
        </w:p>
      </w:docPartBody>
    </w:docPart>
    <w:docPart>
      <w:docPartPr>
        <w:name w:val="0ED69A21540F45E0BB95E0E5DD4A870A"/>
        <w:category>
          <w:name w:val="General"/>
          <w:gallery w:val="placeholder"/>
        </w:category>
        <w:types>
          <w:type w:val="bbPlcHdr"/>
        </w:types>
        <w:behaviors>
          <w:behavior w:val="content"/>
        </w:behaviors>
        <w:guid w:val="{C2CD5B16-EB95-4D09-99FA-DD9B18629B93}"/>
      </w:docPartPr>
      <w:docPartBody>
        <w:p w:rsidR="00F05604" w:rsidRDefault="00F05604">
          <w:pPr>
            <w:pStyle w:val="0ED69A21540F45E0BB95E0E5DD4A87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04"/>
    <w:rsid w:val="00F0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1055070744B5C927ABFDA464C3F5A">
    <w:name w:val="DF01055070744B5C927ABFDA464C3F5A"/>
  </w:style>
  <w:style w:type="paragraph" w:customStyle="1" w:styleId="95CA1A496C4040478B18E3F5354395DD">
    <w:name w:val="95CA1A496C4040478B18E3F5354395DD"/>
  </w:style>
  <w:style w:type="paragraph" w:customStyle="1" w:styleId="4B1CBC3C36544E8987EF298447B81AE0">
    <w:name w:val="4B1CBC3C36544E8987EF298447B81AE0"/>
  </w:style>
  <w:style w:type="paragraph" w:customStyle="1" w:styleId="CB5E1A55064E44BCBE23DAFF09114C90">
    <w:name w:val="CB5E1A55064E44BCBE23DAFF09114C90"/>
  </w:style>
  <w:style w:type="character" w:styleId="PlaceholderText">
    <w:name w:val="Placeholder Text"/>
    <w:basedOn w:val="DefaultParagraphFont"/>
    <w:uiPriority w:val="99"/>
    <w:semiHidden/>
    <w:rPr>
      <w:color w:val="808080"/>
    </w:rPr>
  </w:style>
  <w:style w:type="paragraph" w:customStyle="1" w:styleId="0ED69A21540F45E0BB95E0E5DD4A870A">
    <w:name w:val="0ED69A21540F45E0BB95E0E5DD4A8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2024-01-29T13:57:00Z</dcterms:created>
  <dcterms:modified xsi:type="dcterms:W3CDTF">2024-01-29T13:57:00Z</dcterms:modified>
</cp:coreProperties>
</file>